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KR" w:hAnsi="Noto Sans CJK KR" w:eastAsia="Noto Sans CJK KR" w:cs="Noto Sans CJK KR"/>
        </w:rPr>
        <w:t>제조 AI 문서와 현장 업무지원 정부과제 작성 예시</w:t>
      </w:r>
    </w:p>
    <w:p>
      <w:r>
        <w:rPr>
          <w:rFonts w:ascii="Noto Sans CJK KR" w:hAnsi="Noto Sans CJK KR" w:eastAsia="Noto Sans CJK KR" w:cs="Noto Sans CJK KR"/>
        </w:rPr>
        <w:t>파이언스 | 2026년 10월 31일 | 고객명 없는 가상 계획</w:t>
      </w:r>
    </w:p>
    <w:p>
      <w:r>
        <w:rPr>
          <w:rFonts w:ascii="Noto Sans CJK KR" w:hAnsi="Noto Sans CJK KR" w:eastAsia="Noto Sans CJK KR" w:cs="Noto Sans CJK KR"/>
        </w:rPr>
        <w:t>작업표준·검사기준·도면·과거 조치를 현재 품목·공정·작업·LOT에 연결합니다. AI는 적용 근거와 확인 순서를 제시하고 담당 승인·조치·실제 결과 확인으로 이어집니다. 아래 범위·금액은 작성용 가정이며 실제 견적·선정 실적·측정 성과가 아닙니다.</w:t>
      </w:r>
    </w:p>
    <w:p>
      <w:r>
        <w:rPr>
          <w:rFonts w:ascii="Noto Sans CJK KR" w:hAnsi="Noto Sans CJK KR" w:eastAsia="Noto Sans CJK KR" w:cs="Noto Sans CJK KR"/>
        </w:rPr>
        <w:drawing>
          <wp:inline xmlns:a="http://schemas.openxmlformats.org/drawingml/2006/main" xmlns:pic="http://schemas.openxmlformats.org/drawingml/2006/picture">
            <wp:extent cx="6048000" cy="4656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amp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656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어떤 기준을 따라야 하는지부터 확인합니다</w:t>
      </w:r>
    </w:p>
    <w:p>
      <w:r>
        <w:rPr>
          <w:rFonts w:ascii="Noto Sans CJK KR" w:hAnsi="Noto Sans CJK KR" w:eastAsia="Noto Sans CJK KR" w:cs="Noto Sans CJK KR"/>
        </w:rPr>
        <w:t>가상 예시: 품목 P-01·공정20의 기준 A Rev.3 시행일이 11월1일입니다. 10월31일 작업 L-10과 11월1일 새 작업 L-11에 적용할 기준은 승인 상태·작업 시작일·LOT 범위·예외 규칙으로 확인합니다. 업로드 날짜가 최신이라는 이유만으로 적용하지 않습니다.</w:t>
      </w:r>
    </w:p>
    <w:p>
      <w:r>
        <w:rPr>
          <w:rFonts w:ascii="Noto Sans CJK KR" w:hAnsi="Noto Sans CJK KR" w:eastAsia="Noto Sans CJK KR" w:cs="Noto Sans CJK KR"/>
        </w:rPr>
        <w:t>DX는 원본·문서 버전·실제 작업 기록을 연결합니다. 온톨로지는 품목·공정·작업·문서·조치의 의미와 관계를 정의합니다. AI는 권한 있는 유효 근거를 설명하고, AX는 담당 승인→허용된 기록→재조회·결과 확인까지 이어가는 설계입니다.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A 문서 데이터 정비형 작성과 사업비 산출</w:t>
      </w:r>
    </w:p>
    <w:p>
      <w:r>
        <w:rPr>
          <w:rFonts w:ascii="Noto Sans CJK KR" w:hAnsi="Noto Sans CJK KR" w:eastAsia="Noto Sans CJK KR" w:cs="Noto Sans CJK KR"/>
        </w:rPr>
        <w:t>범위: 제조기업 1사업장·2공정·선별 문서 300건 이내·문서 3유형·샘플 질의 50개. 메타데이터·권한·유효 버전·관계 정리와 검색 검증 중심. ERP/MES 실시간 연계·현장 처리 자동화 제외.</w:t>
      </w:r>
    </w:p>
    <w:p>
      <w:r>
        <w:rPr>
          <w:rFonts w:ascii="Noto Sans CJK KR" w:hAnsi="Noto Sans CJK KR" w:eastAsia="Noto Sans CJK KR" w:cs="Noto Sans CJK KR"/>
        </w:rPr>
        <w:t>문서 건수는 선별 범위의 예시이며 실제 작업량은 페이지·스캔 품질·표/그림·언어·버전 충돌에 따라 달라집니다. 정비형 화면은 데이터 검증 중심, 연계형은 현재 작업·현장 조치 지원 중심입니다.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수량·단가·전액 인정 가정입니다. 개별공고의 공식 비목·산정 방식·견적으로 대체하세요.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업무 진단·범위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문서 목록·권한 정리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OCR·내용·버전 정비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업무 관계·용어 정의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검색·출처 검증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답변·확인 지원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질의·검토 화면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평가셋·오답 검증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접근·갱신 관리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권한·최신성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시범·운영 전환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교육·운영 정착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240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7,060만원. 지원50%·한도 충분·부가세10% 가정: 지원금 3,530만원, 기업 구축 준비액 4,236만원. 종료 후 운영비 월50×12개월×1.1=660만원 가정을 더하면 4,896만원입니다.</w:t>
      </w:r>
    </w:p>
    <w:p>
      <w:r>
        <w:rPr>
          <w:rFonts w:ascii="Noto Sans CJK KR" w:hAnsi="Noto Sans CJK KR" w:eastAsia="Noto Sans CJK KR" w:cs="Noto Sans CJK KR"/>
        </w:rPr>
        <w:t>두 안은 대안입니다. 정비형 후 연계형으로 이어가면 완료한 자료 정비·관계·권한·평가 비용을 중복 산정하지 않습니다. AI 호출·검색·저장·문서 갱신·유지보수는 실제 견적으로 바꾸고 구축 기간 비용·인정비목·지급시점·환급·현물·지방비를 확인합니다.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진행과 역할</w:t>
      </w:r>
    </w:p>
    <w:p>
      <w:r>
        <w:rPr>
          <w:rFonts w:ascii="Noto Sans CJK KR" w:hAnsi="Noto Sans CJK KR" w:eastAsia="Noto Sans CJK KR" w:cs="Noto Sans CJK KR"/>
        </w:rPr>
        <w:t>현황 측정→자료 선별·정비→관계·권한 설계→검색·AI 안내→현장 연계·승인→평가·시범·교육. 도입기업은 문서 소유·승인·정답 검토·현장 판정, 파이언스는 도구·관계/검색/연계 구현·시험·교육, 기존 공급사는 인터페이스를 협의합니다.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B 기존 ERP MES 연계형 작성과 사업비 산출</w:t>
      </w:r>
    </w:p>
    <w:p>
      <w:r>
        <w:rPr>
          <w:rFonts w:ascii="Noto Sans CJK KR" w:hAnsi="Noto Sans CJK KR" w:eastAsia="Noto Sans CJK KR" w:cs="Noto Sans CJK KR"/>
        </w:rPr>
        <w:t>범위: 제조기업 1사업장·2공정·문서 300건 이내·ERP/MES 합의 인터페이스 2개·평가 질의 100개·태블릿 2대·기존 PDA와 TV 활용. 현재 작업/LOT 조회·현장 질문·승인 조치 기록. 전사 확대·설비 자동제어 제외.</w:t>
      </w:r>
    </w:p>
    <w:p>
      <w:r>
        <w:rPr>
          <w:rFonts w:ascii="Noto Sans CJK KR" w:hAnsi="Noto Sans CJK KR" w:eastAsia="Noto Sans CJK KR" w:cs="Noto Sans CJK KR"/>
        </w:rPr>
        <w:t>문서 건수는 선별 범위의 예시이며 실제 작업량은 페이지·스캔 품질·표/그림·언어·버전 충돌에 따라 달라집니다. 정비형 화면은 데이터 검증 중심, 연계형은 현재 작업·현장 조치 지원 중심입니다.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수량·단가·전액 인정 가정입니다. 개별공고의 공식 비목·산정 방식·견적으로 대체하세요.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업무 진단·범위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문서 목록·권한 정리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OCR·내용·버전 정비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업무 관계·용어 정의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ERP MES 연계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답변·확인 지원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질문·조치 화면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승인·결과 확인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태블릿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2대 × 80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통합·권한·오류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시범·운영 전환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교육·운영 정착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360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8,460만원. 지원50%·한도 충분·부가세10% 가정: 지원금 4,230만원, 기업 구축 준비액 5,076만원. 종료 후 운영비 월50×12개월×1.1=660만원 가정을 더하면 5,736만원입니다.</w:t>
      </w:r>
    </w:p>
    <w:p>
      <w:r>
        <w:rPr>
          <w:rFonts w:ascii="Noto Sans CJK KR" w:hAnsi="Noto Sans CJK KR" w:eastAsia="Noto Sans CJK KR" w:cs="Noto Sans CJK KR"/>
        </w:rPr>
        <w:t>두 안은 대안입니다. 정비형 후 연계형으로 이어가면 완료한 자료 정비·관계·권한·평가 비용을 중복 산정하지 않습니다. AI 호출·검색·저장·문서 갱신·유지보수는 실제 견적으로 바꾸고 구축 기간 비용·인정비목·지급시점·환급·현물·지방비를 확인합니다.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진행과 역할</w:t>
      </w:r>
    </w:p>
    <w:p>
      <w:r>
        <w:rPr>
          <w:rFonts w:ascii="Noto Sans CJK KR" w:hAnsi="Noto Sans CJK KR" w:eastAsia="Noto Sans CJK KR" w:cs="Noto Sans CJK KR"/>
        </w:rPr>
        <w:t>현황 측정→자료 선별·정비→관계·권한 설계→검색·AI 안내→현장 연계·승인→평가·시범·교육. 도입기업은 문서 소유·승인·정답 검토·현장 판정, 파이언스는 도구·관계/검색/연계 구현·시험·교육, 기존 공급사는 인터페이스를 협의합니다.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현장 질문과 답변을 검증하는 방법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15"/>
        <w:gridCol w:w="6009"/>
      </w:tblGrid>
      <w:tr>
        <w:trPr>
          <w:cantSplit/>
        </w:trPr>
        <w:tc>
          <w:tcPr>
            <w:tcW w:type="dxa" w:w="351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질문 예시</w:t>
            </w:r>
          </w:p>
        </w:tc>
        <w:tc>
          <w:tcPr>
            <w:tcW w:type="dxa" w:w="600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제시할 근거와 확인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이 작업은 어떤 기준으로 검사하나</w:t>
            </w:r>
          </w:p>
        </w:tc>
        <w:tc>
          <w:tcPr>
            <w:tcW w:type="dxa" w:w="600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현재 작업·품목·공정·시각, 승인 문서·버전·시행일·적용 범위·원본 페이지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지난번 같은 불량은 어떻게 해결했나</w:t>
            </w:r>
          </w:p>
        </w:tc>
        <w:tc>
          <w:tcPr>
            <w:tcW w:type="dxa" w:w="600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과거 조건·현상·원인 후보·검증·확인된 조치·재검사. 현재 원인은 별도 확인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기준에 없는 측정값이 나왔다</w:t>
            </w:r>
          </w:p>
        </w:tc>
        <w:tc>
          <w:tcPr>
            <w:tcW w:type="dxa" w:w="600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승인된 보류·보고 순서와 담당자. 공정 조건 변경·품질 해제를 AI가 임의 확정하지 않음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PDA와 태블릿에서 현장 업무를 연결합니다</w:t>
      </w:r>
    </w:p>
    <w:p>
      <w:r>
        <w:rPr>
          <w:rFonts w:ascii="Noto Sans CJK KR" w:hAnsi="Noto Sans CJK KR" w:eastAsia="Noto Sans CJK KR" w:cs="Noto Sans CJK KR"/>
        </w:rPr>
        <w:t>작업오더·LOT 스캔→현재 작업 확인→AI 기준·그림·확인 순서→측정값·사진·조치 요청→담당 승인→전산 재조회·재검사·미완료 추적. TV에는 권한에 맞는 대기·조치·갱신 상태를 공유합니다. 오프라인·캐시 시각을 표시하고 중요한 기준은 서버 재확인 후 사용합니다.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권한과 버전을 운영 중에도 유지합니다</w:t>
      </w:r>
    </w:p>
    <w:p>
      <w:r>
        <w:rPr>
          <w:rFonts w:ascii="Noto Sans CJK KR" w:hAnsi="Noto Sans CJK KR" w:eastAsia="Noto Sans CJK KR" w:cs="Noto Sans CJK KR"/>
        </w:rPr>
        <w:t>문서 원본·색인·추출문·질문·답변·로그에 권한을 적용합니다. 미승인·구버전·시행 전·폐기 자료는 유효 기준과 구분하고 교체·삭제·권한 회수 시 캐시도 갱신합니다. 문서 속 실행 유도는 업무 권한이 되지 않으며 근거 없음·충돌·낮은 OCR 품질은 응답 보류와 소유자 확인으로 연결합니다.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평가와 효과 측정</w:t>
      </w:r>
    </w:p>
    <w:p>
      <w:r>
        <w:rPr>
          <w:rFonts w:ascii="Noto Sans CJK KR" w:hAnsi="Noto Sans CJK KR" w:eastAsia="Noto Sans CJK KR" w:cs="Noto Sans CJK KR"/>
        </w:rPr>
        <w:t>정비형 50질문·연계형 100질문은 예시 규모입니다. 유형별 정답 근거·적용 버전·예상 응답 보류를 현업이 지정합니다. 유효 기준 선택·권한 밖 자료·근거 없는 질문·작업 혼동·승인 후 변경·부분 실패·중복을 시험합니다.</w:t>
      </w:r>
    </w:p>
    <w:p>
      <w:r>
        <w:rPr>
          <w:rFonts w:ascii="Noto Sans CJK KR" w:hAnsi="Noto Sans CJK KR" w:eastAsia="Noto Sans CJK KR" w:cs="Noto Sans CJK KR"/>
        </w:rPr>
        <w:t>가상 평가: 근거 있는40질문 중 유효 근거·버전까지 맞춘34개=85%. 별도 근거 없는10질문 중 적절한 응답 보류9개=90%. 서로 다른 지표를 합쳐 정확도라고 하지 않습니다. 허용 기준은 질문 유형·위험별로 합의합니다.</w:t>
      </w:r>
    </w:p>
    <w:p>
      <w:r>
        <w:rPr>
          <w:rFonts w:ascii="Noto Sans CJK KR" w:hAnsi="Noto Sans CJK KR" w:eastAsia="Noto Sans CJK KR" w:cs="Noto Sans CJK KR"/>
        </w:rPr>
        <w:t>같은 질문 범위의 검색·전문가 재확인 시간, 유효 근거 제시율·오답·응답 보류·권한 위반·응답 시간·호출 비용을 측정합니다. 절감 시간과 실제 인건비 지출 감소는 별도로 평가합니다. AI 답변은 문서 소유자의 검토 후 경험 지식으로 반영합니다.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우리 사업장 작성 양식과 용어 점검표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</w:trPr>
        <w:tc>
          <w:tcPr>
            <w:tcW w:type="dxa" w:w="2438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7087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우리 회사에 맞춰 적을 내용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현황·범위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[대상 공정·질문·문서 유형/건수/페이지·현재 시스템·제외 범위]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근거·관계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[소유자·품목·공정·작업·LOT·문서 버전·시행일·예외·권한]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AI·현장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[출처·응답 보류·PDA/태블릿·TV·담당 승인·조치·결과 확인]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산출물·일정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[목록·용어/관계도·화면·연계 명세·평가 질의·시험·지침·교육]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현황·목표·사업비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[기간·질문 범위·지표·판정자·비목·견적·지원조건·운영비]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사업장 용어를 병기하되 의미를 확인하세요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4876"/>
      </w:tblGrid>
      <w:tr>
        <w:trPr>
          <w:cantSplit/>
        </w:trPr>
        <w:tc>
          <w:tcPr>
            <w:tcW w:type="dxa" w:w="464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표현 예시</w:t>
            </w:r>
          </w:p>
        </w:tc>
        <w:tc>
          <w:tcPr>
            <w:tcW w:type="dxa" w:w="4876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구분할 의미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작업표준(작업지도서·SOP)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승인·적용 공정·시행일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검사기준(검사규격·품질기준)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단위·허용 범위·검사 단계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작업지시(작업오더)·공정표(라우팅)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지시 대상과 작업 순서 구분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생산일보(생산일지·작업일보)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기록 주기·실제 작업·검사 연결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LOT(배치·제조번호)·시리얼 / BOM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묶음/개체 식별 / 부품구성표·자재명세서</w:t>
            </w:r>
          </w:p>
        </w:tc>
      </w:tr>
      <w:tr>
        <w:trPr>
          <w:cantSplit/>
        </w:trPr>
        <w:tc>
          <w:tcPr>
            <w:tcW w:type="dxa" w:w="464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조치 이력(개선대책·시정조치)</w:t>
            </w:r>
          </w:p>
        </w:tc>
        <w:tc>
          <w:tcPr>
            <w:tcW w:type="dxa" w:w="4876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현상·원인 후보·검증·확인된 조치·재검사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□ 문서 소유자·원본·버전·승인·시행일·적용 범위를 정했다.</w:t>
      </w:r>
    </w:p>
    <w:p>
      <w:r>
        <w:rPr>
          <w:rFonts w:ascii="Noto Sans CJK KR" w:hAnsi="Noto Sans CJK KR" w:eastAsia="Noto Sans CJK KR" w:cs="Noto Sans CJK KR"/>
        </w:rPr>
        <w:t>□ 품목·공정·설비·작업·LOT와 문서의 관계·용어를 맞췄다.</w:t>
      </w:r>
    </w:p>
    <w:p>
      <w:r>
        <w:rPr>
          <w:rFonts w:ascii="Noto Sans CJK KR" w:hAnsi="Noto Sans CJK KR" w:eastAsia="Noto Sans CJK KR" w:cs="Noto Sans CJK KR"/>
        </w:rPr>
        <w:t>□ 원본·검색 색인·질문·답변·로그 권한을 적용하고 회수·삭제를 시험한다.</w:t>
      </w:r>
    </w:p>
    <w:p>
      <w:r>
        <w:rPr>
          <w:rFonts w:ascii="Noto Sans CJK KR" w:hAnsi="Noto Sans CJK KR" w:eastAsia="Noto Sans CJK KR" w:cs="Noto Sans CJK KR"/>
        </w:rPr>
        <w:t>□ 구버전·근거 없음·충돌·단절·승인·반영 실패·재조회를 시험한다.</w:t>
      </w:r>
    </w:p>
    <w:p>
      <w:r>
        <w:rPr>
          <w:rFonts w:ascii="Noto Sans CJK KR" w:hAnsi="Noto Sans CJK KR" w:eastAsia="Noto Sans CJK KR" w:cs="Noto Sans CJK KR"/>
        </w:rPr>
        <w:t>□ 제조 연계·목표 수준·지원이력·비목·기간·부담을 개별공고와 대조했다.</w:t>
      </w:r>
    </w:p>
    <w:p>
      <w:r>
        <w:rPr>
          <w:rFonts w:ascii="Noto Sans CJK KR" w:hAnsi="Noto Sans CJK KR" w:eastAsia="Noto Sans CJK KR" w:cs="Noto Sans CJK KR"/>
        </w:rPr>
        <w:t>두 작성안은 파이언스의 구축 분류이며 사업명·지원 자격이 아닙니다. 문서 정리·챗봇만으로 요건을 충족한다고 판단하지 않습니다. 제조AI 데이터 수집·검증 등의 실제 인정 데이터와 요구 성과는 개별공고를 확인하세요.</w:t>
      </w:r>
    </w:p>
    <w:p>
      <w:r>
        <w:rPr>
          <w:rFonts w:ascii="Noto Sans CJK KR" w:hAnsi="Noto Sans CJK KR" w:eastAsia="Noto Sans CJK KR" w:cs="Noto Sans CJK KR"/>
        </w:rPr>
        <w:t>공식 근거: https://www.mss.go.kr/site/smba/ex/bbs/View.do?bcIdx=1072138&amp;cbIdx=310</w:t>
      </w:r>
    </w:p>
    <w:p>
      <w:r>
        <w:rPr>
          <w:rFonts w:ascii="Noto Sans CJK KR" w:hAnsi="Noto Sans CJK KR" w:eastAsia="Noto Sans CJK KR" w:cs="Noto Sans CJK KR"/>
        </w:rPr>
        <w:t>상세 그림·자료: https://pience.net/insights/manufacturing-knowledge-field-history-project-example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CJK KR" w:hAnsi="Noto Sans CJK KR" w:eastAsia="Noto Sans CJK KR" w:cs="Noto Sans CJK KR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64" w:lineRule="auto"/>
      <w:outlineLvl w:val="0"/>
    </w:pPr>
    <w:rPr>
      <w:rFonts w:ascii="Noto Sans CJK KR" w:hAnsi="Noto Sans CJK KR" w:eastAsia="Noto Sans CJK KR" w:cs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64" w:lineRule="auto"/>
      <w:outlineLvl w:val="1"/>
    </w:pPr>
    <w:rPr>
      <w:rFonts w:ascii="Noto Sans CJK KR" w:hAnsi="Noto Sans CJK KR" w:eastAsia="Noto Sans CJK KR" w:cs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64" w:lineRule="auto"/>
      <w:contextualSpacing/>
    </w:pPr>
    <w:rPr>
      <w:rFonts w:ascii="Noto Sans CJK KR" w:hAnsi="Noto Sans CJK KR" w:eastAsia="Noto Sans CJK KR" w:cs="Noto Sans CJK KR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제조 AI 문서와 현장 업무지원 정부과제 작성 예시</dc:title>
  <dc:subject/>
  <dc:creator>파이언스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